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PANDUAN PENGGUNAAN </w:t>
      </w:r>
    </w:p>
    <w:p w:rsidR="00000000" w:rsidDel="00000000" w:rsidP="00000000" w:rsidRDefault="00000000" w:rsidRPr="00000000" w14:paraId="0000002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 PENGEMBANGAN MODUL SDGs INDAH</w:t>
      </w:r>
    </w:p>
    <w:p w:rsidR="00000000" w:rsidDel="00000000" w:rsidP="00000000" w:rsidRDefault="00000000" w:rsidRPr="00000000" w14:paraId="0000002F">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38400" cy="2438400"/>
            <wp:effectExtent b="0" l="0" r="0" t="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3SD1 - Kelompok 4</w:t>
      </w:r>
    </w:p>
    <w:p w:rsidR="00000000" w:rsidDel="00000000" w:rsidP="00000000" w:rsidRDefault="00000000" w:rsidRPr="00000000" w14:paraId="0000003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Disusun oleh:</w:t>
      </w:r>
    </w:p>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5280.0" w:type="dxa"/>
        <w:jc w:val="left"/>
        <w:tblInd w:w="2565.0" w:type="dxa"/>
        <w:tblLayout w:type="fixed"/>
        <w:tblLook w:val="0600"/>
      </w:tblPr>
      <w:tblGrid>
        <w:gridCol w:w="2940"/>
        <w:gridCol w:w="2340"/>
        <w:tblGridChange w:id="0">
          <w:tblGrid>
            <w:gridCol w:w="2940"/>
            <w:gridCol w:w="2340"/>
          </w:tblGrid>
        </w:tblGridChange>
      </w:tblGrid>
      <w:tr>
        <w:trPr>
          <w:cantSplit w:val="0"/>
          <w:trHeight w:val="285" w:hRule="atLeast"/>
          <w:tblHeader w:val="0"/>
        </w:trPr>
        <w:tc>
          <w:tcPr>
            <w:tcBorders>
              <w:top w:color="ffffff" w:space="0" w:sz="6" w:val="single"/>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8">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Bagas Setyawan</w:t>
            </w:r>
          </w:p>
        </w:tc>
        <w:tc>
          <w:tcPr>
            <w:tcBorders>
              <w:top w:color="ffffff" w:space="0" w:sz="6" w:val="single"/>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9">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(222112947)</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A">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Daradinanti Aulia R.</w:t>
            </w:r>
          </w:p>
        </w:tc>
        <w:tc>
          <w:tcPr>
            <w:tcBorders>
              <w:top w:color="000000" w:space="0" w:sz="0" w:val="nil"/>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B">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(222111978)</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C">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Marchadha Santi Wilda</w:t>
            </w:r>
          </w:p>
        </w:tc>
        <w:tc>
          <w:tcPr>
            <w:tcBorders>
              <w:top w:color="000000" w:space="0" w:sz="0" w:val="nil"/>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D">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(222112171)</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E">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Sultan Hafiz</w:t>
            </w:r>
          </w:p>
        </w:tc>
        <w:tc>
          <w:tcPr>
            <w:tcBorders>
              <w:top w:color="000000" w:space="0" w:sz="0" w:val="nil"/>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3F">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(222112224)</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40">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Nazwa Thoriqul Jannah</w:t>
            </w:r>
          </w:p>
        </w:tc>
        <w:tc>
          <w:tcPr>
            <w:tcBorders>
              <w:top w:color="000000" w:space="0" w:sz="0" w:val="nil"/>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41">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(222112251)</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42">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 Amaliyatur Rohmah</w:t>
            </w:r>
          </w:p>
        </w:tc>
        <w:tc>
          <w:tcPr>
            <w:tcBorders>
              <w:top w:color="000000" w:space="0" w:sz="0" w:val="nil"/>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43">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(222112268)</w:t>
            </w:r>
          </w:p>
        </w:tc>
      </w:tr>
      <w:tr>
        <w:trPr>
          <w:cantSplit w:val="0"/>
          <w:trHeight w:val="285" w:hRule="atLeast"/>
          <w:tblHeader w:val="0"/>
        </w:trPr>
        <w:tc>
          <w:tcPr>
            <w:tcBorders>
              <w:top w:color="000000" w:space="0" w:sz="0" w:val="nil"/>
              <w:left w:color="ffffff" w:space="0" w:sz="6" w:val="single"/>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44">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Yuli Arindah</w:t>
            </w:r>
          </w:p>
        </w:tc>
        <w:tc>
          <w:tcPr>
            <w:tcBorders>
              <w:top w:color="000000" w:space="0" w:sz="0" w:val="nil"/>
              <w:left w:color="000000" w:space="0" w:sz="0" w:val="nil"/>
              <w:bottom w:color="ffffff" w:space="0" w:sz="6" w:val="single"/>
              <w:right w:color="ffffff" w:space="0" w:sz="6" w:val="single"/>
            </w:tcBorders>
            <w:tcMar>
              <w:top w:w="0.0" w:type="dxa"/>
              <w:left w:w="100.0" w:type="dxa"/>
              <w:bottom w:w="0.0" w:type="dxa"/>
              <w:right w:w="100.0" w:type="dxa"/>
            </w:tcMar>
          </w:tcPr>
          <w:p w:rsidR="00000000" w:rsidDel="00000000" w:rsidP="00000000" w:rsidRDefault="00000000" w:rsidRPr="00000000" w14:paraId="00000045">
            <w:pPr>
              <w:spacing w:line="360" w:lineRule="auto"/>
              <w:ind w:right="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(222112423)</w:t>
            </w:r>
          </w:p>
        </w:tc>
      </w:tr>
    </w:tbl>
    <w:p w:rsidR="00000000" w:rsidDel="00000000" w:rsidP="00000000" w:rsidRDefault="00000000" w:rsidRPr="00000000" w14:paraId="0000004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D-IV KOMPUTASI STATISTIK </w:t>
      </w:r>
    </w:p>
    <w:p w:rsidR="00000000" w:rsidDel="00000000" w:rsidP="00000000" w:rsidRDefault="00000000" w:rsidRPr="00000000" w14:paraId="0000004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PEMINATAN SAINS DATA </w:t>
      </w:r>
    </w:p>
    <w:p w:rsidR="00000000" w:rsidDel="00000000" w:rsidP="00000000" w:rsidRDefault="00000000" w:rsidRPr="00000000" w14:paraId="0000004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POLITEKNIK STATISTIKA STIS </w:t>
      </w:r>
    </w:p>
    <w:p w:rsidR="00000000" w:rsidDel="00000000" w:rsidP="00000000" w:rsidRDefault="00000000" w:rsidRPr="00000000" w14:paraId="0000004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TAHUN AKADEMIK 2023/2024</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Style w:val="Heading2"/>
        <w:spacing w:after="0" w:before="0" w:line="360" w:lineRule="auto"/>
        <w:ind w:left="540" w:firstLine="0"/>
        <w:jc w:val="both"/>
        <w:rPr>
          <w:rFonts w:ascii="Times New Roman" w:cs="Times New Roman" w:eastAsia="Times New Roman" w:hAnsi="Times New Roman"/>
          <w:b w:val="1"/>
          <w:sz w:val="24"/>
          <w:szCs w:val="24"/>
        </w:rPr>
      </w:pPr>
      <w:bookmarkStart w:colFirst="0" w:colLast="0" w:name="_heading=h.p7ay23aqj1k" w:id="0"/>
      <w:bookmarkEnd w:id="0"/>
      <w:r w:rsidDel="00000000" w:rsidR="00000000" w:rsidRPr="00000000">
        <w:rPr>
          <w:rFonts w:ascii="Times New Roman" w:cs="Times New Roman" w:eastAsia="Times New Roman" w:hAnsi="Times New Roman"/>
          <w:b w:val="1"/>
          <w:sz w:val="24"/>
          <w:szCs w:val="24"/>
          <w:rtl w:val="0"/>
        </w:rPr>
        <w:t xml:space="preserve">1. Tampilan Menu Utama INDAH</w:t>
      </w:r>
    </w:p>
    <w:p w:rsidR="00000000" w:rsidDel="00000000" w:rsidP="00000000" w:rsidRDefault="00000000" w:rsidRPr="00000000" w14:paraId="00000050">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 Tampilan Menu Utama</w:t>
      </w:r>
    </w:p>
    <w:p w:rsidR="00000000" w:rsidDel="00000000" w:rsidP="00000000" w:rsidRDefault="00000000" w:rsidRPr="00000000" w14:paraId="0000005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Utama merupakan halaman pertama yang akan muncul ketika pengguna membuka tautan situs web INDAH. Ketika di-</w:t>
      </w:r>
      <w:r w:rsidDel="00000000" w:rsidR="00000000" w:rsidRPr="00000000">
        <w:rPr>
          <w:rFonts w:ascii="Times New Roman" w:cs="Times New Roman" w:eastAsia="Times New Roman" w:hAnsi="Times New Roman"/>
          <w:i w:val="1"/>
          <w:sz w:val="24"/>
          <w:szCs w:val="24"/>
          <w:rtl w:val="0"/>
        </w:rPr>
        <w:t xml:space="preserve">scroll</w:t>
      </w:r>
      <w:r w:rsidDel="00000000" w:rsidR="00000000" w:rsidRPr="00000000">
        <w:rPr>
          <w:rFonts w:ascii="Times New Roman" w:cs="Times New Roman" w:eastAsia="Times New Roman" w:hAnsi="Times New Roman"/>
          <w:sz w:val="24"/>
          <w:szCs w:val="24"/>
          <w:rtl w:val="0"/>
        </w:rPr>
        <w:t xml:space="preserve"> ke bawah terdapat menu bagian SDGs</w:t>
      </w:r>
    </w:p>
    <w:p w:rsidR="00000000" w:rsidDel="00000000" w:rsidP="00000000" w:rsidRDefault="00000000" w:rsidRPr="00000000" w14:paraId="00000053">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Gambar 2. Tampilan Menu Utama Ketika di-</w:t>
      </w:r>
      <w:r w:rsidDel="00000000" w:rsidR="00000000" w:rsidRPr="00000000">
        <w:rPr>
          <w:rFonts w:ascii="Times New Roman" w:cs="Times New Roman" w:eastAsia="Times New Roman" w:hAnsi="Times New Roman"/>
          <w:b w:val="1"/>
          <w:i w:val="1"/>
          <w:sz w:val="24"/>
          <w:szCs w:val="24"/>
          <w:rtl w:val="0"/>
        </w:rPr>
        <w:t xml:space="preserve">scroll</w:t>
      </w:r>
    </w:p>
    <w:p w:rsidR="00000000" w:rsidDel="00000000" w:rsidP="00000000" w:rsidRDefault="00000000" w:rsidRPr="00000000" w14:paraId="00000055">
      <w:pPr>
        <w:pStyle w:val="Heading2"/>
        <w:spacing w:after="0" w:before="0" w:line="360" w:lineRule="auto"/>
        <w:ind w:left="0" w:firstLine="720"/>
        <w:jc w:val="both"/>
        <w:rPr>
          <w:rFonts w:ascii="Times New Roman" w:cs="Times New Roman" w:eastAsia="Times New Roman" w:hAnsi="Times New Roman"/>
          <w:b w:val="1"/>
          <w:sz w:val="24"/>
          <w:szCs w:val="24"/>
        </w:rPr>
      </w:pPr>
      <w:bookmarkStart w:colFirst="0" w:colLast="0" w:name="_heading=h.t6vjmwtwpbps" w:id="1"/>
      <w:bookmarkEnd w:id="1"/>
      <w:r w:rsidDel="00000000" w:rsidR="00000000" w:rsidRPr="00000000">
        <w:rPr>
          <w:rFonts w:ascii="Times New Roman" w:cs="Times New Roman" w:eastAsia="Times New Roman" w:hAnsi="Times New Roman"/>
          <w:b w:val="1"/>
          <w:sz w:val="24"/>
          <w:szCs w:val="24"/>
          <w:rtl w:val="0"/>
        </w:rPr>
        <w:t xml:space="preserve">2. Tampilan Beranda dan Visualisasi SDGs</w:t>
      </w:r>
    </w:p>
    <w:p w:rsidR="00000000" w:rsidDel="00000000" w:rsidP="00000000" w:rsidRDefault="00000000" w:rsidRPr="00000000" w14:paraId="00000056">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di klik “Telusuri” maka akan mengarah ke halaman beranda dengan 17 Tujuan SDGs seperti ditunjukkan pada gambar 3.</w:t>
      </w:r>
    </w:p>
    <w:p w:rsidR="00000000" w:rsidDel="00000000" w:rsidP="00000000" w:rsidRDefault="00000000" w:rsidRPr="00000000" w14:paraId="00000057">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3. Tampilan Daftar Tujuan SDGs</w:t>
      </w:r>
    </w:p>
    <w:p w:rsidR="00000000" w:rsidDel="00000000" w:rsidP="00000000" w:rsidRDefault="00000000" w:rsidRPr="00000000" w14:paraId="00000059">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Tujuan 1 diklik, tampilan yang muncul sebagai berikut:</w:t>
      </w:r>
    </w:p>
    <w:p w:rsidR="00000000" w:rsidDel="00000000" w:rsidP="00000000" w:rsidRDefault="00000000" w:rsidRPr="00000000" w14:paraId="0000005B">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4. Tampilan Tujuan 1 </w:t>
      </w:r>
    </w:p>
    <w:p w:rsidR="00000000" w:rsidDel="00000000" w:rsidP="00000000" w:rsidRDefault="00000000" w:rsidRPr="00000000" w14:paraId="0000005D">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ini terdapat list target dan list indikator pada tujuan yang dipilih ketika di-</w:t>
      </w:r>
      <w:r w:rsidDel="00000000" w:rsidR="00000000" w:rsidRPr="00000000">
        <w:rPr>
          <w:rFonts w:ascii="Times New Roman" w:cs="Times New Roman" w:eastAsia="Times New Roman" w:hAnsi="Times New Roman"/>
          <w:i w:val="1"/>
          <w:sz w:val="24"/>
          <w:szCs w:val="24"/>
          <w:rtl w:val="0"/>
        </w:rPr>
        <w:t xml:space="preserve">scroll</w:t>
      </w:r>
      <w:r w:rsidDel="00000000" w:rsidR="00000000" w:rsidRPr="00000000">
        <w:rPr>
          <w:rFonts w:ascii="Times New Roman" w:cs="Times New Roman" w:eastAsia="Times New Roman" w:hAnsi="Times New Roman"/>
          <w:sz w:val="24"/>
          <w:szCs w:val="24"/>
          <w:rtl w:val="0"/>
        </w:rPr>
        <w:t xml:space="preserve">. Seperti pada gambar berikut</w:t>
      </w:r>
    </w:p>
    <w:p w:rsidR="00000000" w:rsidDel="00000000" w:rsidP="00000000" w:rsidRDefault="00000000" w:rsidRPr="00000000" w14:paraId="0000005E">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5. Tampilan List Target dan Indikator pada Tujuan yang dipilih</w:t>
      </w:r>
    </w:p>
    <w:p w:rsidR="00000000" w:rsidDel="00000000" w:rsidP="00000000" w:rsidRDefault="00000000" w:rsidRPr="00000000" w14:paraId="0000006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ini juga disediakan path agar pengguna tidak merasa kehilangan arah. Path tersebut terdiri dari target, indikator, dan dataset. Untuk ke halaman list daftar dataset yang terdapat di tiap indikator, pengguna bisa menggunakan 2 cara. Dengan mengklik path indikator atau tombol bagian “Buka Indikator”. Begitupun jika pengguna ingin kembali ke menu target awal, pengguna bisa mengklik path tersebut. Tampilan menu indikator sebagai berikut</w:t>
      </w:r>
    </w:p>
    <w:p w:rsidR="00000000" w:rsidDel="00000000" w:rsidP="00000000" w:rsidRDefault="00000000" w:rsidRPr="00000000" w14:paraId="00000061">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6. Tampilan List Dataset di menu Indikator</w:t>
      </w:r>
      <w:r w:rsidDel="00000000" w:rsidR="00000000" w:rsidRPr="00000000">
        <w:rPr>
          <w:rtl w:val="0"/>
        </w:rPr>
      </w:r>
    </w:p>
    <w:p w:rsidR="00000000" w:rsidDel="00000000" w:rsidP="00000000" w:rsidRDefault="00000000" w:rsidRPr="00000000" w14:paraId="00000063">
      <w:pPr>
        <w:spacing w:line="360" w:lineRule="auto"/>
        <w:ind w:left="9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mengklik salah satu dataset, maka akan beralih ke menu dataset yang akan menampilkan tabel dataset pada gambar 7 dan jika di-</w:t>
      </w:r>
      <w:r w:rsidDel="00000000" w:rsidR="00000000" w:rsidRPr="00000000">
        <w:rPr>
          <w:rFonts w:ascii="Times New Roman" w:cs="Times New Roman" w:eastAsia="Times New Roman" w:hAnsi="Times New Roman"/>
          <w:i w:val="1"/>
          <w:sz w:val="24"/>
          <w:szCs w:val="24"/>
          <w:rtl w:val="0"/>
        </w:rPr>
        <w:t xml:space="preserve">scroll </w:t>
      </w:r>
      <w:r w:rsidDel="00000000" w:rsidR="00000000" w:rsidRPr="00000000">
        <w:rPr>
          <w:rFonts w:ascii="Times New Roman" w:cs="Times New Roman" w:eastAsia="Times New Roman" w:hAnsi="Times New Roman"/>
          <w:sz w:val="24"/>
          <w:szCs w:val="24"/>
          <w:rtl w:val="0"/>
        </w:rPr>
        <w:t xml:space="preserve">ke bawah terdapat visualisasi dari data tersebut seperti pada gambar 8 dan 9. </w:t>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7. Tampilan Dataset</w:t>
      </w:r>
    </w:p>
    <w:p w:rsidR="00000000" w:rsidDel="00000000" w:rsidP="00000000" w:rsidRDefault="00000000" w:rsidRPr="00000000" w14:paraId="00000067">
      <w:pPr>
        <w:spacing w:line="360" w:lineRule="auto"/>
        <w:ind w:left="990" w:firstLine="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Terdapat 4 visualisasi yang ditampilkan, yaitu histogram, bar chart, map chart, dan line chart yang semua visualisasinya bisa diunduh dengan format file pdf.</w:t>
      </w: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360" w:lineRule="auto"/>
        <w:ind w:left="9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8. Tampilan Visualisasi Histogram dan Bar Chart</w:t>
      </w:r>
    </w:p>
    <w:p w:rsidR="00000000" w:rsidDel="00000000" w:rsidP="00000000" w:rsidRDefault="00000000" w:rsidRPr="00000000" w14:paraId="0000006D">
      <w:pPr>
        <w:spacing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9. Tampilan Visualisasi Map Chart dan Line Chart</w:t>
      </w:r>
    </w:p>
    <w:p w:rsidR="00000000" w:rsidDel="00000000" w:rsidP="00000000" w:rsidRDefault="00000000" w:rsidRPr="00000000" w14:paraId="0000006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juga tombol Download Dataset, yang jika di klik, pengguna bisa mendownload dataset dengan format file csv seperti pada gambar 10</w:t>
      </w:r>
    </w:p>
    <w:p w:rsidR="00000000" w:rsidDel="00000000" w:rsidP="00000000" w:rsidRDefault="00000000" w:rsidRPr="00000000" w14:paraId="00000070">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10. Dataset Berhasil Diunduh</w:t>
      </w:r>
    </w:p>
    <w:p w:rsidR="00000000" w:rsidDel="00000000" w:rsidP="00000000" w:rsidRDefault="00000000" w:rsidRPr="00000000" w14:paraId="0000007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juga tombol download visualisasi yang berfungsi untuk mengunduh visualisasi data dalam bentuk pdf seperti pada gambar 11.</w:t>
      </w:r>
    </w:p>
    <w:p w:rsidR="00000000" w:rsidDel="00000000" w:rsidP="00000000" w:rsidRDefault="00000000" w:rsidRPr="00000000" w14:paraId="00000073">
      <w:pPr>
        <w:spacing w:line="360" w:lineRule="auto"/>
        <w:ind w:left="9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11. Tampilan Ketika Mengklik Download Visualisasi</w:t>
      </w:r>
    </w:p>
    <w:p w:rsidR="00000000" w:rsidDel="00000000" w:rsidP="00000000" w:rsidRDefault="00000000" w:rsidRPr="00000000" w14:paraId="00000075">
      <w:pPr>
        <w:pStyle w:val="Heading2"/>
        <w:spacing w:after="0" w:before="0" w:line="360" w:lineRule="auto"/>
        <w:ind w:left="540" w:firstLine="0"/>
        <w:jc w:val="both"/>
        <w:rPr>
          <w:rFonts w:ascii="Times New Roman" w:cs="Times New Roman" w:eastAsia="Times New Roman" w:hAnsi="Times New Roman"/>
          <w:b w:val="1"/>
          <w:sz w:val="24"/>
          <w:szCs w:val="24"/>
        </w:rPr>
      </w:pPr>
      <w:bookmarkStart w:colFirst="0" w:colLast="0" w:name="_heading=h.vl2mhtto97nu" w:id="2"/>
      <w:bookmarkEnd w:id="2"/>
      <w:r w:rsidDel="00000000" w:rsidR="00000000" w:rsidRPr="00000000">
        <w:rPr>
          <w:rFonts w:ascii="Times New Roman" w:cs="Times New Roman" w:eastAsia="Times New Roman" w:hAnsi="Times New Roman"/>
          <w:b w:val="1"/>
          <w:sz w:val="24"/>
          <w:szCs w:val="24"/>
          <w:rtl w:val="0"/>
        </w:rPr>
        <w:t xml:space="preserve">3. Tampilan Eksplor Data</w:t>
      </w:r>
    </w:p>
    <w:p w:rsidR="00000000" w:rsidDel="00000000" w:rsidP="00000000" w:rsidRDefault="00000000" w:rsidRPr="00000000" w14:paraId="00000076">
      <w:pPr>
        <w:spacing w:line="360" w:lineRule="auto"/>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2576716"/>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995863" cy="257671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12. Tampilan Eksplor Data</w:t>
      </w:r>
    </w:p>
    <w:p w:rsidR="00000000" w:rsidDel="00000000" w:rsidP="00000000" w:rsidRDefault="00000000" w:rsidRPr="00000000" w14:paraId="00000078">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sini pengguna dapat melihat daftar dataset yang tersedia dan dapat memilih secara cepat tanpa perlu memilih tujuan, target, dan indikator terlebih dahulu. Jika tombol “Lihat Data” di klik, pengguna akan diarahkan ke halaman visualisasi.</w:t>
      </w:r>
    </w:p>
    <w:p w:rsidR="00000000" w:rsidDel="00000000" w:rsidP="00000000" w:rsidRDefault="00000000" w:rsidRPr="00000000" w14:paraId="0000007A">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830164"/>
            <wp:effectExtent b="0" l="0" r="0" t="0"/>
            <wp:docPr id="2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024438" cy="283016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13. Tampilan Dataset</w:t>
      </w:r>
      <w:r w:rsidDel="00000000" w:rsidR="00000000" w:rsidRPr="00000000">
        <w:rPr>
          <w:rtl w:val="0"/>
        </w:rPr>
      </w:r>
    </w:p>
    <w:p w:rsidR="00000000" w:rsidDel="00000000" w:rsidP="00000000" w:rsidRDefault="00000000" w:rsidRPr="00000000" w14:paraId="0000007C">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3013" cy="2839485"/>
            <wp:effectExtent b="0" l="0" r="0" t="0"/>
            <wp:docPr id="2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053013" cy="283948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14. Tampilan Visualisasi Data</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Style w:val="Heading2"/>
        <w:spacing w:after="0" w:before="0" w:line="360" w:lineRule="auto"/>
        <w:ind w:left="540" w:firstLine="0"/>
        <w:jc w:val="both"/>
        <w:rPr>
          <w:rFonts w:ascii="Times New Roman" w:cs="Times New Roman" w:eastAsia="Times New Roman" w:hAnsi="Times New Roman"/>
          <w:b w:val="1"/>
          <w:sz w:val="24"/>
          <w:szCs w:val="24"/>
        </w:rPr>
      </w:pPr>
      <w:bookmarkStart w:colFirst="0" w:colLast="0" w:name="_heading=h.b0dtd6mddhxm" w:id="3"/>
      <w:bookmarkEnd w:id="3"/>
      <w:r w:rsidDel="00000000" w:rsidR="00000000" w:rsidRPr="00000000">
        <w:rPr>
          <w:rFonts w:ascii="Times New Roman" w:cs="Times New Roman" w:eastAsia="Times New Roman" w:hAnsi="Times New Roman"/>
          <w:b w:val="1"/>
          <w:sz w:val="24"/>
          <w:szCs w:val="24"/>
          <w:rtl w:val="0"/>
        </w:rPr>
        <w:t xml:space="preserve">4. Tampilan User Login (Subject Matter)</w:t>
      </w:r>
    </w:p>
    <w:p w:rsidR="00000000" w:rsidDel="00000000" w:rsidP="00000000" w:rsidRDefault="00000000" w:rsidRPr="00000000" w14:paraId="00000080">
      <w:pPr>
        <w:spacing w:line="360" w:lineRule="auto"/>
        <w:ind w:left="9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15. Tampilan Menu Login</w:t>
      </w:r>
    </w:p>
    <w:p w:rsidR="00000000" w:rsidDel="00000000" w:rsidP="00000000" w:rsidRDefault="00000000" w:rsidRPr="00000000" w14:paraId="00000082">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dapat memasukkan </w:t>
      </w:r>
      <w:r w:rsidDel="00000000" w:rsidR="00000000" w:rsidRPr="00000000">
        <w:rPr>
          <w:rFonts w:ascii="Times New Roman" w:cs="Times New Roman" w:eastAsia="Times New Roman" w:hAnsi="Times New Roman"/>
          <w:i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untuk melakukan autentikasi seperti pada gambar 16. Username dan password yang dapat digunakan sebagai berikut:</w:t>
      </w:r>
    </w:p>
    <w:tbl>
      <w:tblPr>
        <w:tblStyle w:val="Table2"/>
        <w:tblW w:w="8036.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8"/>
        <w:gridCol w:w="4018"/>
        <w:tblGridChange w:id="0">
          <w:tblGrid>
            <w:gridCol w:w="4018"/>
            <w:gridCol w:w="4018"/>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kesehatan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qwerty</w:t>
            </w:r>
          </w:p>
        </w:tc>
      </w:tr>
    </w:tbl>
    <w:p w:rsidR="00000000" w:rsidDel="00000000" w:rsidP="00000000" w:rsidRDefault="00000000" w:rsidRPr="00000000" w14:paraId="00000087">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Tabel 3. </w:t>
      </w:r>
      <w:r w:rsidDel="00000000" w:rsidR="00000000" w:rsidRPr="00000000">
        <w:rPr>
          <w:rFonts w:ascii="Times New Roman" w:cs="Times New Roman" w:eastAsia="Times New Roman" w:hAnsi="Times New Roman"/>
          <w:b w:val="1"/>
          <w:i w:val="1"/>
          <w:sz w:val="24"/>
          <w:szCs w:val="24"/>
          <w:rtl w:val="0"/>
        </w:rPr>
        <w:t xml:space="preserve">Username</w:t>
      </w:r>
      <w:r w:rsidDel="00000000" w:rsidR="00000000" w:rsidRPr="00000000">
        <w:rPr>
          <w:rFonts w:ascii="Times New Roman" w:cs="Times New Roman" w:eastAsia="Times New Roman" w:hAnsi="Times New Roman"/>
          <w:b w:val="1"/>
          <w:sz w:val="24"/>
          <w:szCs w:val="24"/>
          <w:rtl w:val="0"/>
        </w:rPr>
        <w:t xml:space="preserve"> dan </w:t>
      </w:r>
      <w:r w:rsidDel="00000000" w:rsidR="00000000" w:rsidRPr="00000000">
        <w:rPr>
          <w:rFonts w:ascii="Times New Roman" w:cs="Times New Roman" w:eastAsia="Times New Roman" w:hAnsi="Times New Roman"/>
          <w:b w:val="1"/>
          <w:i w:val="1"/>
          <w:sz w:val="24"/>
          <w:szCs w:val="24"/>
          <w:rtl w:val="0"/>
        </w:rPr>
        <w:t xml:space="preserve">Password</w:t>
      </w:r>
    </w:p>
    <w:p w:rsidR="00000000" w:rsidDel="00000000" w:rsidP="00000000" w:rsidRDefault="00000000" w:rsidRPr="00000000" w14:paraId="00000088">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di klik login maka akan menuju ke tampilan khusus subject matter seperti gambar 16 berikut.</w:t>
      </w:r>
    </w:p>
    <w:p w:rsidR="00000000" w:rsidDel="00000000" w:rsidP="00000000" w:rsidRDefault="00000000" w:rsidRPr="00000000" w14:paraId="00000089">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16. Tampilan Setelah Login (Subject Matter)</w:t>
      </w:r>
    </w:p>
    <w:p w:rsidR="00000000" w:rsidDel="00000000" w:rsidP="00000000" w:rsidRDefault="00000000" w:rsidRPr="00000000" w14:paraId="0000008B">
      <w:pPr>
        <w:spacing w:line="360" w:lineRule="auto"/>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2"/>
        <w:spacing w:after="0" w:before="0" w:line="360" w:lineRule="auto"/>
        <w:ind w:left="540" w:firstLine="0"/>
        <w:jc w:val="both"/>
        <w:rPr>
          <w:rFonts w:ascii="Times New Roman" w:cs="Times New Roman" w:eastAsia="Times New Roman" w:hAnsi="Times New Roman"/>
          <w:b w:val="1"/>
          <w:sz w:val="24"/>
          <w:szCs w:val="24"/>
        </w:rPr>
      </w:pPr>
      <w:bookmarkStart w:colFirst="0" w:colLast="0" w:name="_heading=h.gv94zqxt370h" w:id="4"/>
      <w:bookmarkEnd w:id="4"/>
      <w:r w:rsidDel="00000000" w:rsidR="00000000" w:rsidRPr="00000000">
        <w:rPr>
          <w:rFonts w:ascii="Times New Roman" w:cs="Times New Roman" w:eastAsia="Times New Roman" w:hAnsi="Times New Roman"/>
          <w:b w:val="1"/>
          <w:sz w:val="24"/>
          <w:szCs w:val="24"/>
          <w:rtl w:val="0"/>
        </w:rPr>
        <w:t xml:space="preserve">5. Tampilan Input Data</w:t>
      </w:r>
    </w:p>
    <w:p w:rsidR="00000000" w:rsidDel="00000000" w:rsidP="00000000" w:rsidRDefault="00000000" w:rsidRPr="00000000" w14:paraId="0000008D">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17. Menu Input Data</w:t>
      </w:r>
      <w:r w:rsidDel="00000000" w:rsidR="00000000" w:rsidRPr="00000000">
        <w:rPr>
          <w:rtl w:val="0"/>
        </w:rPr>
      </w:r>
    </w:p>
    <w:p w:rsidR="00000000" w:rsidDel="00000000" w:rsidP="00000000" w:rsidRDefault="00000000" w:rsidRPr="00000000" w14:paraId="0000008F">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 user yang memiliki akun dan berhasil login, terdapat keistimewaan untuk mengajukan input dataset di bagian menu “Input Data”. Data yang diajukan harus dengan format csv. User tersebut terlebih dahulu mengisi judul dataset, lalu termasuk ke tujuan dan indikator mana dataset yang akan diajukan, lalu mengupload file dataset tersebut. Ketika dataset berhasil diinputkan, dataset akan masuk ke daftar antrian dataset yang ada di flagger dan akan muncul notifikasi seperti berikut.</w:t>
      </w:r>
    </w:p>
    <w:p w:rsidR="00000000" w:rsidDel="00000000" w:rsidP="00000000" w:rsidRDefault="00000000" w:rsidRPr="00000000" w14:paraId="00000090">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2597242"/>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881563" cy="259724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18. Notifikasi Dataset Sukses Diupload</w:t>
      </w:r>
      <w:r w:rsidDel="00000000" w:rsidR="00000000" w:rsidRPr="00000000">
        <w:rPr>
          <w:rtl w:val="0"/>
        </w:rPr>
      </w:r>
    </w:p>
    <w:p w:rsidR="00000000" w:rsidDel="00000000" w:rsidP="00000000" w:rsidRDefault="00000000" w:rsidRPr="00000000" w14:paraId="00000092">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jika user selesai mengupload dan ingin logout maka mengklik logo akun di pojok kanan atas lalu klik logout</w:t>
      </w:r>
    </w:p>
    <w:p w:rsidR="00000000" w:rsidDel="00000000" w:rsidP="00000000" w:rsidRDefault="00000000" w:rsidRPr="00000000" w14:paraId="00000093">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2536428"/>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767263" cy="253642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19. Logout</w:t>
      </w:r>
    </w:p>
    <w:p w:rsidR="00000000" w:rsidDel="00000000" w:rsidP="00000000" w:rsidRDefault="00000000" w:rsidRPr="00000000" w14:paraId="00000095">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Style w:val="Heading2"/>
        <w:spacing w:after="0" w:before="0" w:line="360" w:lineRule="auto"/>
        <w:ind w:left="540" w:firstLine="0"/>
        <w:jc w:val="both"/>
        <w:rPr>
          <w:rFonts w:ascii="Times New Roman" w:cs="Times New Roman" w:eastAsia="Times New Roman" w:hAnsi="Times New Roman"/>
          <w:b w:val="1"/>
          <w:i w:val="1"/>
          <w:sz w:val="24"/>
          <w:szCs w:val="24"/>
        </w:rPr>
      </w:pPr>
      <w:bookmarkStart w:colFirst="0" w:colLast="0" w:name="_heading=h.cabdt0c7i3g7" w:id="5"/>
      <w:bookmarkEnd w:id="5"/>
      <w:r w:rsidDel="00000000" w:rsidR="00000000" w:rsidRPr="00000000">
        <w:rPr>
          <w:rFonts w:ascii="Times New Roman" w:cs="Times New Roman" w:eastAsia="Times New Roman" w:hAnsi="Times New Roman"/>
          <w:b w:val="1"/>
          <w:sz w:val="24"/>
          <w:szCs w:val="24"/>
          <w:rtl w:val="0"/>
        </w:rPr>
        <w:t xml:space="preserve">6. Tampilan User Login (</w:t>
      </w:r>
      <w:r w:rsidDel="00000000" w:rsidR="00000000" w:rsidRPr="00000000">
        <w:rPr>
          <w:rFonts w:ascii="Times New Roman" w:cs="Times New Roman" w:eastAsia="Times New Roman" w:hAnsi="Times New Roman"/>
          <w:b w:val="1"/>
          <w:i w:val="1"/>
          <w:sz w:val="24"/>
          <w:szCs w:val="24"/>
          <w:rtl w:val="0"/>
        </w:rPr>
        <w:t xml:space="preserve">Flagging)</w:t>
      </w:r>
    </w:p>
    <w:p w:rsidR="00000000" w:rsidDel="00000000" w:rsidP="00000000" w:rsidRDefault="00000000" w:rsidRPr="00000000" w14:paraId="00000097">
      <w:pPr>
        <w:spacing w:line="360" w:lineRule="auto"/>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Gunakan username dan password berikut untuk login sebagai </w:t>
      </w:r>
      <w:r w:rsidDel="00000000" w:rsidR="00000000" w:rsidRPr="00000000">
        <w:rPr>
          <w:rFonts w:ascii="Times New Roman" w:cs="Times New Roman" w:eastAsia="Times New Roman" w:hAnsi="Times New Roman"/>
          <w:i w:val="1"/>
          <w:sz w:val="24"/>
          <w:szCs w:val="24"/>
          <w:rtl w:val="0"/>
        </w:rPr>
        <w:t xml:space="preserve">flagger</w:t>
      </w:r>
      <w:r w:rsidDel="00000000" w:rsidR="00000000" w:rsidRPr="00000000">
        <w:rPr>
          <w:rFonts w:ascii="Times New Roman" w:cs="Times New Roman" w:eastAsia="Times New Roman" w:hAnsi="Times New Roman"/>
          <w:sz w:val="24"/>
          <w:szCs w:val="24"/>
          <w:rtl w:val="0"/>
        </w:rPr>
        <w:t xml:space="preserve">:</w:t>
      </w:r>
    </w:p>
    <w:tbl>
      <w:tblPr>
        <w:tblStyle w:val="Table3"/>
        <w:tblW w:w="8036.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8"/>
        <w:gridCol w:w="4018"/>
        <w:tblGridChange w:id="0">
          <w:tblGrid>
            <w:gridCol w:w="4018"/>
            <w:gridCol w:w="4018"/>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qwerty</w:t>
            </w:r>
          </w:p>
        </w:tc>
      </w:tr>
    </w:tbl>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Gambar 20. Tampilan Login (</w:t>
      </w:r>
      <w:r w:rsidDel="00000000" w:rsidR="00000000" w:rsidRPr="00000000">
        <w:rPr>
          <w:rFonts w:ascii="Times New Roman" w:cs="Times New Roman" w:eastAsia="Times New Roman" w:hAnsi="Times New Roman"/>
          <w:b w:val="1"/>
          <w:i w:val="1"/>
          <w:sz w:val="24"/>
          <w:szCs w:val="24"/>
          <w:rtl w:val="0"/>
        </w:rPr>
        <w:t xml:space="preserve">Flagger)</w:t>
      </w:r>
    </w:p>
    <w:p w:rsidR="00000000" w:rsidDel="00000000" w:rsidP="00000000" w:rsidRDefault="00000000" w:rsidRPr="00000000" w14:paraId="0000009F">
      <w:pPr>
        <w:spacing w:line="360" w:lineRule="auto"/>
        <w:ind w:left="9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mengklik tombol login maka akan menampilkan halaman seperti pada gambar 21.</w:t>
      </w:r>
    </w:p>
    <w:p w:rsidR="00000000" w:rsidDel="00000000" w:rsidP="00000000" w:rsidRDefault="00000000" w:rsidRPr="00000000" w14:paraId="000000A0">
      <w:pPr>
        <w:spacing w:line="360" w:lineRule="auto"/>
        <w:ind w:left="99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1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Gambar 21. Tampilan </w:t>
      </w:r>
      <w:r w:rsidDel="00000000" w:rsidR="00000000" w:rsidRPr="00000000">
        <w:rPr>
          <w:rFonts w:ascii="Times New Roman" w:cs="Times New Roman" w:eastAsia="Times New Roman" w:hAnsi="Times New Roman"/>
          <w:b w:val="1"/>
          <w:i w:val="1"/>
          <w:sz w:val="24"/>
          <w:szCs w:val="24"/>
          <w:rtl w:val="0"/>
        </w:rPr>
        <w:t xml:space="preserve">Flagger</w:t>
      </w:r>
    </w:p>
    <w:p w:rsidR="00000000" w:rsidDel="00000000" w:rsidP="00000000" w:rsidRDefault="00000000" w:rsidRPr="00000000" w14:paraId="000000A2">
      <w:pPr>
        <w:spacing w:line="360" w:lineRule="auto"/>
        <w:ind w:left="5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Tampilan Flagging</w:t>
      </w:r>
    </w:p>
    <w:p w:rsidR="00000000" w:rsidDel="00000000" w:rsidP="00000000" w:rsidRDefault="00000000" w:rsidRPr="00000000" w14:paraId="000000A3">
      <w:pPr>
        <w:spacing w:line="360" w:lineRule="auto"/>
        <w:ind w:left="9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flagging, flagger dapat meninjau dataset masuk yang telah diunggah oleh subject matter. </w:t>
      </w:r>
    </w:p>
    <w:p w:rsidR="00000000" w:rsidDel="00000000" w:rsidP="00000000" w:rsidRDefault="00000000" w:rsidRPr="00000000" w14:paraId="000000A4">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Gambar 22. Tampilan </w:t>
      </w:r>
      <w:r w:rsidDel="00000000" w:rsidR="00000000" w:rsidRPr="00000000">
        <w:rPr>
          <w:rFonts w:ascii="Times New Roman" w:cs="Times New Roman" w:eastAsia="Times New Roman" w:hAnsi="Times New Roman"/>
          <w:b w:val="1"/>
          <w:i w:val="1"/>
          <w:sz w:val="24"/>
          <w:szCs w:val="24"/>
          <w:rtl w:val="0"/>
        </w:rPr>
        <w:t xml:space="preserve">Flagging</w:t>
      </w:r>
    </w:p>
    <w:p w:rsidR="00000000" w:rsidDel="00000000" w:rsidP="00000000" w:rsidRDefault="00000000" w:rsidRPr="00000000" w14:paraId="000000A6">
      <w:pPr>
        <w:spacing w:line="360" w:lineRule="auto"/>
        <w:ind w:left="9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flagger mengklik tinjau, maka akan menampilkan halaman seperti gambar 23.</w:t>
      </w:r>
    </w:p>
    <w:p w:rsidR="00000000" w:rsidDel="00000000" w:rsidP="00000000" w:rsidRDefault="00000000" w:rsidRPr="00000000" w14:paraId="000000A7">
      <w:pPr>
        <w:spacing w:line="360" w:lineRule="auto"/>
        <w:ind w:left="9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ind w:left="99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9">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23. Tampilan Setelah Klik Tombol Tinjau</w:t>
      </w:r>
    </w:p>
    <w:p w:rsidR="00000000" w:rsidDel="00000000" w:rsidP="00000000" w:rsidRDefault="00000000" w:rsidRPr="00000000" w14:paraId="000000AA">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Flagger dapat menyetujui untuk mempublikasi dataset dengan mengklik tombol “Publikasi Dataset” yang ketika di klik oke maka dataset akan masuk pada indikator yang sesuai seperti pada gambar 24.</w:t>
      </w:r>
    </w:p>
    <w:p w:rsidR="00000000" w:rsidDel="00000000" w:rsidP="00000000" w:rsidRDefault="00000000" w:rsidRPr="00000000" w14:paraId="000000AB">
      <w:pPr>
        <w:spacing w:line="360" w:lineRule="auto"/>
        <w:ind w:left="9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9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Gambar 24. Tampilan Setelah Klik Publikasi Dataset</w:t>
      </w:r>
    </w:p>
    <w:p w:rsidR="00000000" w:rsidDel="00000000" w:rsidP="00000000" w:rsidRDefault="00000000" w:rsidRPr="00000000" w14:paraId="000000AD">
      <w:pPr>
        <w:spacing w:line="360" w:lineRule="auto"/>
        <w:ind w:left="9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flagging</w:t>
      </w:r>
      <w:r w:rsidDel="00000000" w:rsidR="00000000" w:rsidRPr="00000000">
        <w:rPr>
          <w:rFonts w:ascii="Times New Roman" w:cs="Times New Roman" w:eastAsia="Times New Roman" w:hAnsi="Times New Roman"/>
          <w:sz w:val="24"/>
          <w:szCs w:val="24"/>
          <w:rtl w:val="0"/>
        </w:rPr>
        <w:t xml:space="preserve"> terdiri dari beberapa tampilan yang bisa diakses melalui tombol filter, data, metadata, dan </w:t>
      </w:r>
      <w:r w:rsidDel="00000000" w:rsidR="00000000" w:rsidRPr="00000000">
        <w:rPr>
          <w:rFonts w:ascii="Times New Roman" w:cs="Times New Roman" w:eastAsia="Times New Roman" w:hAnsi="Times New Roman"/>
          <w:i w:val="1"/>
          <w:sz w:val="24"/>
          <w:szCs w:val="24"/>
          <w:rtl w:val="0"/>
        </w:rPr>
        <w:t xml:space="preserve">preview.</w:t>
      </w:r>
      <w:r w:rsidDel="00000000" w:rsidR="00000000" w:rsidRPr="00000000">
        <w:rPr>
          <w:rFonts w:ascii="Times New Roman" w:cs="Times New Roman" w:eastAsia="Times New Roman" w:hAnsi="Times New Roman"/>
          <w:sz w:val="24"/>
          <w:szCs w:val="24"/>
          <w:rtl w:val="0"/>
        </w:rPr>
        <w:t xml:space="preserve"> Tombol filter menampilkan kotak filter di samping kiri yang digunakan untuk menyaring periode data. Tombol data digunakan untuk menampilkan kotak dataset di samping kanan yang digunakan untuk melihat dataset dalam bentuk </w:t>
      </w:r>
      <w:r w:rsidDel="00000000" w:rsidR="00000000" w:rsidRPr="00000000">
        <w:rPr>
          <w:rFonts w:ascii="Times New Roman" w:cs="Times New Roman" w:eastAsia="Times New Roman" w:hAnsi="Times New Roman"/>
          <w:i w:val="1"/>
          <w:sz w:val="24"/>
          <w:szCs w:val="24"/>
          <w:rtl w:val="0"/>
        </w:rPr>
        <w:t xml:space="preserve">spreadsheet</w:t>
      </w:r>
      <w:r w:rsidDel="00000000" w:rsidR="00000000" w:rsidRPr="00000000">
        <w:rPr>
          <w:rFonts w:ascii="Times New Roman" w:cs="Times New Roman" w:eastAsia="Times New Roman" w:hAnsi="Times New Roman"/>
          <w:sz w:val="24"/>
          <w:szCs w:val="24"/>
          <w:rtl w:val="0"/>
        </w:rPr>
        <w:t xml:space="preserve"> statis. Tombol metadata digunakan untuk melihat metadata dataset. Tombol </w:t>
      </w:r>
      <w:r w:rsidDel="00000000" w:rsidR="00000000" w:rsidRPr="00000000">
        <w:rPr>
          <w:rFonts w:ascii="Times New Roman" w:cs="Times New Roman" w:eastAsia="Times New Roman" w:hAnsi="Times New Roman"/>
          <w:i w:val="1"/>
          <w:sz w:val="24"/>
          <w:szCs w:val="24"/>
          <w:rtl w:val="0"/>
        </w:rPr>
        <w:t xml:space="preserve">preview</w:t>
      </w:r>
      <w:r w:rsidDel="00000000" w:rsidR="00000000" w:rsidRPr="00000000">
        <w:rPr>
          <w:rFonts w:ascii="Times New Roman" w:cs="Times New Roman" w:eastAsia="Times New Roman" w:hAnsi="Times New Roman"/>
          <w:sz w:val="24"/>
          <w:szCs w:val="24"/>
          <w:rtl w:val="0"/>
        </w:rPr>
        <w:t xml:space="preserve"> digunakan untuk menampilkan kotak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dinamis di sebelah bawah kotak filter dan dataset yang digunakan untuk melihat karakteristik dataset secara cepat.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tersebut dinamis sesuai dengan provinsi maupun periode data yang dipilih melalui </w:t>
      </w:r>
      <w:r w:rsidDel="00000000" w:rsidR="00000000" w:rsidRPr="00000000">
        <w:rPr>
          <w:rFonts w:ascii="Times New Roman" w:cs="Times New Roman" w:eastAsia="Times New Roman" w:hAnsi="Times New Roman"/>
          <w:i w:val="1"/>
          <w:sz w:val="24"/>
          <w:szCs w:val="24"/>
          <w:rtl w:val="0"/>
        </w:rPr>
        <w:t xml:space="preserve">dropdown selection</w:t>
      </w:r>
      <w:r w:rsidDel="00000000" w:rsidR="00000000" w:rsidRPr="00000000">
        <w:rPr>
          <w:rFonts w:ascii="Times New Roman" w:cs="Times New Roman" w:eastAsia="Times New Roman" w:hAnsi="Times New Roman"/>
          <w:sz w:val="24"/>
          <w:szCs w:val="24"/>
          <w:rtl w:val="0"/>
        </w:rPr>
        <w:t xml:space="preserve">. Tombol tolak dan terima digunakan untuk menandai dataset sebagai layak atau tidak layak untuk dipublikasikan, jika tombol tolak diklik maka dataset akan dipertahankan di repositori, jika tombol terima diklik maka dataset akan ditandai sebagai layak dan akan dipublikasikan.</w:t>
      </w:r>
    </w:p>
    <w:p w:rsidR="00000000" w:rsidDel="00000000" w:rsidP="00000000" w:rsidRDefault="00000000" w:rsidRPr="00000000" w14:paraId="000000AF">
      <w:pPr>
        <w:spacing w:line="360" w:lineRule="auto"/>
        <w:ind w:left="990"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Flagger ingin logout maka dapat mengklik tombol logout yang berada pada tombol akun seperti pada gambar 25 sebagai berikut.</w:t>
      </w:r>
    </w:p>
    <w:p w:rsidR="00000000" w:rsidDel="00000000" w:rsidP="00000000" w:rsidRDefault="00000000" w:rsidRPr="00000000" w14:paraId="000000B0">
      <w:pPr>
        <w:spacing w:line="360" w:lineRule="auto"/>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25. Tampilan Logout</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sectPr>
      <w:headerReference r:id="rId31" w:type="default"/>
      <w:headerReference r:id="rId32" w:type="first"/>
      <w:headerReference r:id="rId33" w:type="even"/>
      <w:footerReference r:id="rId34" w:type="default"/>
      <w:footerReference r:id="rId35" w:type="first"/>
      <w:footerReference r:id="rId36" w:type="even"/>
      <w:pgSz w:h="16838" w:w="11906" w:orient="portrait"/>
      <w:pgMar w:bottom="1440" w:top="1440" w:left="1440" w:right="1440" w:header="540" w:footer="48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Impac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rFonts w:ascii="Impact" w:cs="Impact" w:eastAsia="Impact" w:hAnsi="Impact"/>
        <w:color w:val="ffffff"/>
        <w:sz w:val="40"/>
        <w:szCs w:val="4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center" w:leader="none" w:pos="4680"/>
        <w:tab w:val="right" w:leader="none" w:pos="9360"/>
      </w:tabs>
      <w:spacing w:before="120" w:line="120" w:lineRule="auto"/>
      <w:jc w:val="center"/>
      <w:rPr>
        <w:rFonts w:ascii="Impact" w:cs="Impact" w:eastAsia="Impact" w:hAnsi="Impact"/>
        <w:color w:val="ffffff"/>
        <w:sz w:val="40"/>
        <w:szCs w:val="40"/>
      </w:rPr>
    </w:pPr>
    <w:r w:rsidDel="00000000" w:rsidR="00000000" w:rsidRPr="00000000">
      <w:rPr>
        <w:rFonts w:ascii="Impact" w:cs="Impact" w:eastAsia="Impact" w:hAnsi="Impact"/>
        <w:color w:val="ffffff"/>
        <w:sz w:val="40"/>
        <w:szCs w:val="4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spacing w:after="240" w:line="240" w:lineRule="auto"/>
      <w:jc w:val="center"/>
      <w:rPr>
        <w:rFonts w:ascii="Impact" w:cs="Impact" w:eastAsia="Impact" w:hAnsi="Impact"/>
        <w:color w:val="ffffff"/>
        <w:sz w:val="40"/>
        <w:szCs w:val="40"/>
      </w:rPr>
    </w:pPr>
    <w:r w:rsidDel="00000000" w:rsidR="00000000" w:rsidRPr="00000000">
      <w:rPr>
        <w:rFonts w:ascii="Impact" w:cs="Impact" w:eastAsia="Impact" w:hAnsi="Impact"/>
        <w:color w:val="ffffff"/>
        <w:sz w:val="40"/>
        <w:szCs w:val="4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0000" cy="10693400"/>
          <wp:effectExtent b="0" l="0" r="0" t="0"/>
          <wp:wrapNone/>
          <wp:docPr id="5" name="image25.png"/>
          <a:graphic>
            <a:graphicData uri="http://schemas.openxmlformats.org/drawingml/2006/picture">
              <pic:pic>
                <pic:nvPicPr>
                  <pic:cNvPr id="0" name="image25.png"/>
                  <pic:cNvPicPr preferRelativeResize="0"/>
                </pic:nvPicPr>
                <pic:blipFill>
                  <a:blip r:embed="rId1"/>
                  <a:srcRect b="48" l="0" r="0" t="48"/>
                  <a:stretch>
                    <a:fillRect/>
                  </a:stretch>
                </pic:blipFill>
                <pic:spPr>
                  <a:xfrm>
                    <a:off x="0" y="0"/>
                    <a:ext cx="7560000" cy="106934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59675" cy="10715625"/>
          <wp:effectExtent b="0" l="0" r="0" t="0"/>
          <wp:wrapNone/>
          <wp:docPr id="4" name="image26.png"/>
          <a:graphic>
            <a:graphicData uri="http://schemas.openxmlformats.org/drawingml/2006/picture">
              <pic:pic>
                <pic:nvPicPr>
                  <pic:cNvPr id="0" name="image26.png"/>
                  <pic:cNvPicPr preferRelativeResize="0"/>
                </pic:nvPicPr>
                <pic:blipFill>
                  <a:blip r:embed="rId1"/>
                  <a:srcRect b="0" l="112" r="111" t="0"/>
                  <a:stretch>
                    <a:fillRect/>
                  </a:stretch>
                </pic:blipFill>
                <pic:spPr>
                  <a:xfrm>
                    <a:off x="0" y="0"/>
                    <a:ext cx="7559675" cy="10715625"/>
                  </a:xfrm>
                  <a:prstGeom prst="rect"/>
                  <a:ln/>
                </pic:spPr>
              </pic:pic>
            </a:graphicData>
          </a:graphic>
        </wp:anchor>
      </w:drawing>
    </w:r>
    <w:r w:rsidDel="00000000" w:rsidR="00000000" w:rsidRPr="00000000">
      <w:rPr>
        <w:rtl w:val="0"/>
      </w:rPr>
      <w:t xml:space="preserve">V</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6.png"/><Relationship Id="rId8" Type="http://schemas.openxmlformats.org/officeDocument/2006/relationships/image" Target="media/image5.png"/><Relationship Id="rId31" Type="http://schemas.openxmlformats.org/officeDocument/2006/relationships/header" Target="header1.xml"/><Relationship Id="rId30" Type="http://schemas.openxmlformats.org/officeDocument/2006/relationships/image" Target="media/image18.png"/><Relationship Id="rId11" Type="http://schemas.openxmlformats.org/officeDocument/2006/relationships/image" Target="media/image19.png"/><Relationship Id="rId33" Type="http://schemas.openxmlformats.org/officeDocument/2006/relationships/header" Target="header2.xml"/><Relationship Id="rId10" Type="http://schemas.openxmlformats.org/officeDocument/2006/relationships/image" Target="media/image20.png"/><Relationship Id="rId32" Type="http://schemas.openxmlformats.org/officeDocument/2006/relationships/header" Target="header3.xml"/><Relationship Id="rId13" Type="http://schemas.openxmlformats.org/officeDocument/2006/relationships/image" Target="media/image24.png"/><Relationship Id="rId35" Type="http://schemas.openxmlformats.org/officeDocument/2006/relationships/footer" Target="footer2.xml"/><Relationship Id="rId12" Type="http://schemas.openxmlformats.org/officeDocument/2006/relationships/image" Target="media/image23.png"/><Relationship Id="rId34" Type="http://schemas.openxmlformats.org/officeDocument/2006/relationships/footer" Target="footer3.xml"/><Relationship Id="rId15" Type="http://schemas.openxmlformats.org/officeDocument/2006/relationships/image" Target="media/image7.png"/><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8.png"/><Relationship Id="rId16" Type="http://schemas.openxmlformats.org/officeDocument/2006/relationships/image" Target="media/image15.png"/><Relationship Id="rId19" Type="http://schemas.openxmlformats.org/officeDocument/2006/relationships/image" Target="media/image14.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nWnRBNVJr8tW9Lm6XKGx6EFmdw==">CgMxLjAyDWgucDdheTIzYXFqMWsyDmgudDZ2am13dHdwYnBzMg5oLnZsMm1odHRvOTdudTIOaC5iMGR0ZDZtZGRoeG0yDmguZ3Y5NHpxeHQzNzBoMg5oLmNhYmR0MGM3aTNnNzgAciExYWVTR2x4WDRjN0czSUU1T1RmelBOZnJ4TUxGT1NTTGg=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